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13CF3" w14:textId="14A6187A" w:rsidR="0071628E" w:rsidRDefault="0071628E" w:rsidP="0071628E">
      <w:pPr>
        <w:pStyle w:val="Docketnumber"/>
        <w:rPr>
          <w:sz w:val="24"/>
          <w:szCs w:val="24"/>
        </w:rPr>
      </w:pPr>
      <w:bookmarkStart w:id="0" w:name="_Hlk70598098"/>
      <w:r>
        <w:rPr>
          <w:sz w:val="24"/>
          <w:szCs w:val="24"/>
        </w:rPr>
        <w:t>TARIFF CONTROL</w:t>
      </w:r>
      <w:bookmarkEnd w:id="0"/>
      <w:r>
        <w:rPr>
          <w:sz w:val="24"/>
          <w:szCs w:val="24"/>
        </w:rPr>
        <w:t xml:space="preserve"> NO. 52246</w:t>
      </w:r>
    </w:p>
    <w:p w14:paraId="361BFC56" w14:textId="77777777" w:rsidR="0071628E" w:rsidRPr="001E0547" w:rsidRDefault="0071628E" w:rsidP="0071628E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71628E" w:rsidRPr="00917C13" w14:paraId="4B9AE7B9" w14:textId="77777777" w:rsidTr="00B04C0F">
        <w:trPr>
          <w:trHeight w:val="886"/>
          <w:jc w:val="center"/>
        </w:trPr>
        <w:tc>
          <w:tcPr>
            <w:tcW w:w="4799" w:type="dxa"/>
          </w:tcPr>
          <w:p w14:paraId="1B5846A9" w14:textId="4936208C" w:rsidR="0071628E" w:rsidRPr="0004350A" w:rsidRDefault="00F0278B" w:rsidP="00F0278B">
            <w:pPr>
              <w:pStyle w:val="Default"/>
              <w:rPr>
                <w:rFonts w:ascii="Times New Roman Bold" w:hAnsi="Times New Roman Bold"/>
                <w:b/>
                <w:bCs/>
                <w:caps/>
              </w:rPr>
            </w:pPr>
            <w:r w:rsidRPr="007A4EA8">
              <w:rPr>
                <w:b/>
                <w:bCs/>
              </w:rPr>
              <w:t xml:space="preserve">APPLICATION OF </w:t>
            </w:r>
            <w:r>
              <w:rPr>
                <w:b/>
                <w:bCs/>
              </w:rPr>
              <w:t>LAKELAND SECTION FOUR CIVIC CLUB FOR A PASS-THROUGH RATE CHANGE</w:t>
            </w:r>
          </w:p>
        </w:tc>
        <w:tc>
          <w:tcPr>
            <w:tcW w:w="451" w:type="dxa"/>
          </w:tcPr>
          <w:p w14:paraId="249B6FC7" w14:textId="77777777" w:rsidR="0071628E" w:rsidRPr="00560768" w:rsidRDefault="0071628E" w:rsidP="00B04C0F">
            <w:pPr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7A1BE979" w14:textId="77777777" w:rsidR="0071628E" w:rsidRPr="00560768" w:rsidRDefault="0071628E" w:rsidP="00B04C0F">
            <w:pPr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1BD8D267" w14:textId="77777777" w:rsidR="0071628E" w:rsidRPr="00917C13" w:rsidRDefault="0071628E" w:rsidP="00B04C0F">
            <w:pPr>
              <w:rPr>
                <w:b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619" w:type="dxa"/>
          </w:tcPr>
          <w:p w14:paraId="680C6E3E" w14:textId="77777777" w:rsidR="0071628E" w:rsidRPr="00917C13" w:rsidRDefault="0071628E" w:rsidP="00B04C0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3FEE1C89" w14:textId="77777777" w:rsidR="0071628E" w:rsidRPr="00917C13" w:rsidRDefault="0071628E" w:rsidP="00B04C0F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CC98FB5" w14:textId="77777777" w:rsidR="0071628E" w:rsidRPr="00917C13" w:rsidRDefault="0071628E" w:rsidP="00B04C0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OF TEXAS</w:t>
            </w:r>
          </w:p>
        </w:tc>
      </w:tr>
    </w:tbl>
    <w:p w14:paraId="10B87D4D" w14:textId="77777777" w:rsidR="0071628E" w:rsidRPr="00987238" w:rsidRDefault="0071628E" w:rsidP="0071628E">
      <w:pPr>
        <w:jc w:val="center"/>
        <w:rPr>
          <w:b/>
          <w:bCs/>
          <w:caps/>
          <w:sz w:val="24"/>
          <w:szCs w:val="24"/>
        </w:rPr>
      </w:pPr>
    </w:p>
    <w:p w14:paraId="10ABA554" w14:textId="77777777" w:rsidR="0071628E" w:rsidRPr="00987238" w:rsidRDefault="0071628E" w:rsidP="0071628E">
      <w:pPr>
        <w:spacing w:after="120" w:line="360" w:lineRule="auto"/>
        <w:jc w:val="center"/>
        <w:rPr>
          <w:b/>
          <w:bCs/>
          <w:caps/>
          <w:sz w:val="24"/>
          <w:szCs w:val="24"/>
        </w:rPr>
      </w:pPr>
      <w:r w:rsidRPr="00987238">
        <w:rPr>
          <w:b/>
          <w:bCs/>
          <w:sz w:val="24"/>
          <w:szCs w:val="24"/>
        </w:rPr>
        <w:t>COMMISSION STAFF’S RECOMMENDATION ON THE APPLICATION AND NOTICE</w:t>
      </w:r>
    </w:p>
    <w:p w14:paraId="23F23D64" w14:textId="7BF2B407" w:rsidR="0071628E" w:rsidRPr="009D7685" w:rsidRDefault="0071628E" w:rsidP="0071628E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9D7685">
        <w:rPr>
          <w:sz w:val="24"/>
          <w:szCs w:val="24"/>
        </w:rPr>
        <w:t xml:space="preserve">On </w:t>
      </w:r>
      <w:r w:rsidR="00F0278B">
        <w:rPr>
          <w:sz w:val="24"/>
          <w:szCs w:val="24"/>
        </w:rPr>
        <w:t>June</w:t>
      </w:r>
      <w:r w:rsidRPr="009D7685">
        <w:rPr>
          <w:sz w:val="24"/>
          <w:szCs w:val="24"/>
        </w:rPr>
        <w:t xml:space="preserve"> </w:t>
      </w:r>
      <w:r w:rsidR="00F0278B">
        <w:rPr>
          <w:sz w:val="24"/>
          <w:szCs w:val="24"/>
        </w:rPr>
        <w:t>15</w:t>
      </w:r>
      <w:r w:rsidRPr="009D7685">
        <w:rPr>
          <w:sz w:val="24"/>
          <w:szCs w:val="24"/>
        </w:rPr>
        <w:t>, 202</w:t>
      </w:r>
      <w:r>
        <w:rPr>
          <w:sz w:val="24"/>
          <w:szCs w:val="24"/>
        </w:rPr>
        <w:t>1</w:t>
      </w:r>
      <w:r w:rsidRPr="009D7685">
        <w:rPr>
          <w:sz w:val="24"/>
          <w:szCs w:val="24"/>
        </w:rPr>
        <w:t xml:space="preserve">, </w:t>
      </w:r>
      <w:r w:rsidR="00F0278B">
        <w:rPr>
          <w:sz w:val="24"/>
          <w:szCs w:val="24"/>
        </w:rPr>
        <w:t>Lakeland Section Four Civic Club</w:t>
      </w:r>
      <w:r w:rsidRPr="009D7685">
        <w:rPr>
          <w:sz w:val="24"/>
          <w:szCs w:val="24"/>
        </w:rPr>
        <w:t xml:space="preserve"> (</w:t>
      </w:r>
      <w:r w:rsidR="00F0278B">
        <w:rPr>
          <w:sz w:val="24"/>
          <w:szCs w:val="24"/>
        </w:rPr>
        <w:t>Lakeland</w:t>
      </w:r>
      <w:r w:rsidRPr="009D7685">
        <w:rPr>
          <w:sz w:val="24"/>
          <w:szCs w:val="24"/>
        </w:rPr>
        <w:t>) filed an application</w:t>
      </w:r>
      <w:r>
        <w:rPr>
          <w:sz w:val="24"/>
          <w:szCs w:val="24"/>
        </w:rPr>
        <w:t xml:space="preserve"> </w:t>
      </w:r>
      <w:r w:rsidRPr="00835B84">
        <w:rPr>
          <w:sz w:val="24"/>
        </w:rPr>
        <w:t xml:space="preserve">under </w:t>
      </w:r>
      <w:r>
        <w:rPr>
          <w:sz w:val="24"/>
          <w:szCs w:val="24"/>
        </w:rPr>
        <w:t xml:space="preserve">16 Texas Administrative Code (TAC) § 24.25(b)(2) for approval of a pass-through rate change for fees billed by the </w:t>
      </w:r>
      <w:r w:rsidR="00F0278B">
        <w:rPr>
          <w:sz w:val="24"/>
          <w:szCs w:val="24"/>
        </w:rPr>
        <w:t>San Jacinto River Authority (SJRA).</w:t>
      </w:r>
    </w:p>
    <w:p w14:paraId="1F29EFCF" w14:textId="5A0BAEA5" w:rsidR="0071628E" w:rsidRDefault="0071628E" w:rsidP="0071628E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F0278B">
        <w:rPr>
          <w:sz w:val="24"/>
          <w:szCs w:val="24"/>
        </w:rPr>
        <w:t>June</w:t>
      </w:r>
      <w:r>
        <w:rPr>
          <w:sz w:val="24"/>
          <w:szCs w:val="24"/>
        </w:rPr>
        <w:t xml:space="preserve"> </w:t>
      </w:r>
      <w:r w:rsidR="00F0278B">
        <w:rPr>
          <w:sz w:val="24"/>
          <w:szCs w:val="24"/>
        </w:rPr>
        <w:t>16</w:t>
      </w:r>
      <w:r>
        <w:rPr>
          <w:sz w:val="24"/>
          <w:szCs w:val="24"/>
        </w:rPr>
        <w:t>, 2021,</w:t>
      </w:r>
      <w:r w:rsidR="00F0278B">
        <w:rPr>
          <w:sz w:val="24"/>
          <w:szCs w:val="24"/>
        </w:rPr>
        <w:t xml:space="preserve"> the administrative law judge filed a Notice Setting a Deadline of July 15, 2021 for</w:t>
      </w:r>
      <w:r>
        <w:rPr>
          <w:sz w:val="24"/>
          <w:szCs w:val="24"/>
        </w:rPr>
        <w:t xml:space="preserve"> the </w:t>
      </w:r>
      <w:r w:rsidR="00F0278B">
        <w:rPr>
          <w:sz w:val="24"/>
          <w:szCs w:val="24"/>
        </w:rPr>
        <w:t xml:space="preserve">Staff </w:t>
      </w:r>
      <w:r w:rsidR="00424896">
        <w:rPr>
          <w:sz w:val="24"/>
          <w:szCs w:val="24"/>
        </w:rPr>
        <w:t>(</w:t>
      </w:r>
      <w:r>
        <w:rPr>
          <w:sz w:val="24"/>
          <w:szCs w:val="24"/>
        </w:rPr>
        <w:t>Staff</w:t>
      </w:r>
      <w:r w:rsidR="00424896">
        <w:rPr>
          <w:sz w:val="24"/>
          <w:szCs w:val="24"/>
        </w:rPr>
        <w:t>)</w:t>
      </w:r>
      <w:r>
        <w:rPr>
          <w:sz w:val="24"/>
          <w:szCs w:val="24"/>
        </w:rPr>
        <w:t xml:space="preserve"> of the </w:t>
      </w:r>
      <w:r w:rsidRPr="00F23A71">
        <w:rPr>
          <w:sz w:val="24"/>
          <w:szCs w:val="24"/>
        </w:rPr>
        <w:t>Public Utility Commission of Texas</w:t>
      </w:r>
      <w:r>
        <w:rPr>
          <w:sz w:val="24"/>
          <w:szCs w:val="24"/>
        </w:rPr>
        <w:t xml:space="preserve"> (</w:t>
      </w:r>
      <w:r w:rsidR="00F0278B">
        <w:rPr>
          <w:sz w:val="24"/>
          <w:szCs w:val="24"/>
        </w:rPr>
        <w:t>Commission</w:t>
      </w:r>
      <w:r>
        <w:rPr>
          <w:sz w:val="24"/>
          <w:szCs w:val="24"/>
        </w:rPr>
        <w:t xml:space="preserve">) </w:t>
      </w:r>
      <w:r w:rsidR="00F0278B">
        <w:rPr>
          <w:sz w:val="24"/>
          <w:szCs w:val="24"/>
        </w:rPr>
        <w:t>to file its recommendation on the application and notice</w:t>
      </w:r>
      <w:r>
        <w:rPr>
          <w:sz w:val="24"/>
          <w:szCs w:val="24"/>
        </w:rPr>
        <w:t xml:space="preserve">. </w:t>
      </w:r>
      <w:r w:rsidR="00F0278B">
        <w:rPr>
          <w:sz w:val="24"/>
          <w:szCs w:val="24"/>
        </w:rPr>
        <w:t>Therefore, this pleading is timely filed.</w:t>
      </w:r>
      <w:r>
        <w:rPr>
          <w:sz w:val="24"/>
          <w:szCs w:val="24"/>
        </w:rPr>
        <w:t xml:space="preserve">  </w:t>
      </w:r>
    </w:p>
    <w:p w14:paraId="26E1A0CE" w14:textId="77777777" w:rsidR="0071628E" w:rsidRPr="00A90E39" w:rsidRDefault="0071628E" w:rsidP="0071628E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</w:p>
    <w:p w14:paraId="38E2D90D" w14:textId="77777777" w:rsidR="0071628E" w:rsidRPr="001317D4" w:rsidRDefault="0071628E" w:rsidP="0071628E">
      <w:pPr>
        <w:keepNext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Recommendation on the Application</w:t>
      </w:r>
    </w:p>
    <w:p w14:paraId="71AD95DF" w14:textId="5A0EA7E3" w:rsidR="0071628E" w:rsidRPr="001317D4" w:rsidRDefault="0071628E" w:rsidP="0071628E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Staff has reviewed the application, and as detailed in the attached memorandum of </w:t>
      </w:r>
      <w:r w:rsidR="00F0278B">
        <w:rPr>
          <w:sz w:val="24"/>
          <w:szCs w:val="24"/>
        </w:rPr>
        <w:t>Leila Guerrero</w:t>
      </w:r>
      <w:r>
        <w:rPr>
          <w:sz w:val="24"/>
          <w:szCs w:val="24"/>
        </w:rPr>
        <w:t xml:space="preserve"> of the Commission’s Rate Regulation Division, Staff recommends that the application be found administratively complete and accepted for filing under 16 TAC § 24.25(b)(2)(F)</w:t>
      </w:r>
      <w:r w:rsidR="00424896">
        <w:rPr>
          <w:sz w:val="24"/>
          <w:szCs w:val="24"/>
        </w:rPr>
        <w:t xml:space="preserve">. </w:t>
      </w:r>
      <w:r w:rsidR="00802100">
        <w:rPr>
          <w:sz w:val="24"/>
          <w:szCs w:val="24"/>
        </w:rPr>
        <w:t>Additionally</w:t>
      </w:r>
      <w:r>
        <w:rPr>
          <w:sz w:val="24"/>
          <w:szCs w:val="24"/>
        </w:rPr>
        <w:t xml:space="preserve">, Staff recommends that the requested changes to </w:t>
      </w:r>
      <w:r w:rsidR="00F0278B">
        <w:rPr>
          <w:sz w:val="24"/>
          <w:szCs w:val="24"/>
        </w:rPr>
        <w:t>Lakeland’s</w:t>
      </w:r>
      <w:r>
        <w:rPr>
          <w:sz w:val="24"/>
          <w:szCs w:val="24"/>
        </w:rPr>
        <w:t xml:space="preserve"> pass-through rate</w:t>
      </w:r>
      <w:r w:rsidR="00802100">
        <w:rPr>
          <w:sz w:val="24"/>
          <w:szCs w:val="24"/>
        </w:rPr>
        <w:t xml:space="preserve"> are correctly calculated and should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be approved</w:t>
      </w:r>
      <w:proofErr w:type="gramEnd"/>
      <w:r>
        <w:rPr>
          <w:sz w:val="24"/>
          <w:szCs w:val="24"/>
        </w:rPr>
        <w:t>. The tariff reflecting this rate change is attached</w:t>
      </w:r>
      <w:r w:rsidR="00424896">
        <w:rPr>
          <w:sz w:val="24"/>
          <w:szCs w:val="24"/>
        </w:rPr>
        <w:t xml:space="preserve">. </w:t>
      </w:r>
    </w:p>
    <w:p w14:paraId="2B5B7729" w14:textId="77777777" w:rsidR="0071628E" w:rsidRPr="001317D4" w:rsidRDefault="0071628E" w:rsidP="0071628E">
      <w:pPr>
        <w:spacing w:line="360" w:lineRule="auto"/>
        <w:jc w:val="both"/>
        <w:rPr>
          <w:sz w:val="24"/>
          <w:szCs w:val="24"/>
        </w:rPr>
      </w:pPr>
    </w:p>
    <w:p w14:paraId="6EF73024" w14:textId="77777777" w:rsidR="0071628E" w:rsidRDefault="0071628E" w:rsidP="0071628E">
      <w:pPr>
        <w:keepNext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Recommendation on Notice </w:t>
      </w:r>
    </w:p>
    <w:p w14:paraId="1BFEC386" w14:textId="23EB56D0" w:rsidR="0071628E" w:rsidRDefault="00E041B9" w:rsidP="0071628E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bCs/>
          <w:sz w:val="24"/>
          <w:szCs w:val="24"/>
        </w:rPr>
      </w:pPr>
      <w:r>
        <w:rPr>
          <w:bCs/>
          <w:sz w:val="24"/>
          <w:szCs w:val="24"/>
        </w:rPr>
        <w:t>Staff recommends that Lakeland’s n</w:t>
      </w:r>
      <w:r w:rsidR="0071628E">
        <w:rPr>
          <w:bCs/>
          <w:sz w:val="24"/>
          <w:szCs w:val="24"/>
        </w:rPr>
        <w:t>otice</w:t>
      </w:r>
      <w:r>
        <w:rPr>
          <w:bCs/>
          <w:sz w:val="24"/>
          <w:szCs w:val="24"/>
        </w:rPr>
        <w:t xml:space="preserve"> be deemed sufficient. Notice</w:t>
      </w:r>
      <w:r w:rsidR="0071628E">
        <w:rPr>
          <w:bCs/>
          <w:sz w:val="24"/>
          <w:szCs w:val="24"/>
        </w:rPr>
        <w:t xml:space="preserve"> in this proceeding is governed by 16 TAC § 24.25(b)(2)(F)(ii). </w:t>
      </w:r>
      <w:r w:rsidR="00A34381">
        <w:rPr>
          <w:bCs/>
          <w:sz w:val="24"/>
          <w:szCs w:val="24"/>
        </w:rPr>
        <w:t xml:space="preserve">Staff has reviewed the </w:t>
      </w:r>
      <w:r>
        <w:rPr>
          <w:bCs/>
          <w:sz w:val="24"/>
          <w:szCs w:val="24"/>
        </w:rPr>
        <w:t>notice filed by Lakeland</w:t>
      </w:r>
      <w:r w:rsidR="00A419F8">
        <w:rPr>
          <w:bCs/>
          <w:sz w:val="24"/>
          <w:szCs w:val="24"/>
        </w:rPr>
        <w:t xml:space="preserve"> and recommends that it</w:t>
      </w:r>
      <w:r>
        <w:rPr>
          <w:bCs/>
          <w:sz w:val="24"/>
          <w:szCs w:val="24"/>
        </w:rPr>
        <w:t xml:space="preserve"> satisfies the notice requirements</w:t>
      </w:r>
      <w:r w:rsidR="00A34381">
        <w:rPr>
          <w:bCs/>
          <w:sz w:val="24"/>
          <w:szCs w:val="24"/>
        </w:rPr>
        <w:t xml:space="preserve"> and that customers have been appropriately noticed of the proposed rate change</w:t>
      </w:r>
      <w:r>
        <w:rPr>
          <w:bCs/>
          <w:sz w:val="24"/>
          <w:szCs w:val="24"/>
        </w:rPr>
        <w:t xml:space="preserve">. </w:t>
      </w:r>
      <w:r w:rsidR="0071628E">
        <w:rPr>
          <w:bCs/>
          <w:sz w:val="24"/>
          <w:szCs w:val="24"/>
        </w:rPr>
        <w:t>Therefore, Staff recommends that</w:t>
      </w:r>
      <w:r w:rsidR="00A34381">
        <w:rPr>
          <w:bCs/>
          <w:sz w:val="24"/>
          <w:szCs w:val="24"/>
        </w:rPr>
        <w:t xml:space="preserve"> notice be deemed sufficient and that no further procedural schedule is required</w:t>
      </w:r>
      <w:r w:rsidR="0071628E">
        <w:rPr>
          <w:bCs/>
          <w:sz w:val="24"/>
          <w:szCs w:val="24"/>
        </w:rPr>
        <w:t xml:space="preserve">.   </w:t>
      </w:r>
    </w:p>
    <w:p w14:paraId="179FBBA2" w14:textId="77777777" w:rsidR="0071628E" w:rsidRPr="00530AAD" w:rsidRDefault="0071628E" w:rsidP="0071628E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bCs/>
          <w:caps/>
          <w:sz w:val="24"/>
          <w:szCs w:val="24"/>
        </w:rPr>
      </w:pPr>
    </w:p>
    <w:p w14:paraId="65EDE20F" w14:textId="77777777" w:rsidR="0071628E" w:rsidRPr="001317D4" w:rsidRDefault="0071628E" w:rsidP="0071628E">
      <w:pPr>
        <w:keepNext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1317D4">
        <w:rPr>
          <w:b/>
          <w:caps/>
          <w:sz w:val="24"/>
          <w:szCs w:val="24"/>
        </w:rPr>
        <w:t>Conclusion</w:t>
      </w:r>
    </w:p>
    <w:p w14:paraId="73E1A46E" w14:textId="0EA22F00" w:rsidR="0071628E" w:rsidRDefault="0071628E" w:rsidP="00A34381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 the reasons stated above, </w:t>
      </w:r>
      <w:r w:rsidRPr="006F4F2A">
        <w:rPr>
          <w:sz w:val="24"/>
          <w:szCs w:val="24"/>
        </w:rPr>
        <w:t xml:space="preserve">Staff respectfully requests </w:t>
      </w:r>
      <w:r>
        <w:rPr>
          <w:sz w:val="24"/>
          <w:szCs w:val="24"/>
        </w:rPr>
        <w:t xml:space="preserve">that </w:t>
      </w:r>
      <w:r w:rsidRPr="006F4F2A">
        <w:rPr>
          <w:sz w:val="24"/>
          <w:szCs w:val="24"/>
        </w:rPr>
        <w:t>the</w:t>
      </w:r>
      <w:r>
        <w:rPr>
          <w:sz w:val="24"/>
          <w:szCs w:val="24"/>
        </w:rPr>
        <w:t xml:space="preserve"> application and notice be found sufficient</w:t>
      </w:r>
      <w:r w:rsidR="00E041B9">
        <w:rPr>
          <w:sz w:val="24"/>
          <w:szCs w:val="24"/>
        </w:rPr>
        <w:t>, that the pass-through rates be approved effective September 1, 2021, and that the copy of the attached tariff be provided to Lakeland.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 w:type="page"/>
      </w:r>
    </w:p>
    <w:p w14:paraId="326E0693" w14:textId="7F4B89D3" w:rsidR="0071628E" w:rsidRDefault="0071628E" w:rsidP="0071628E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0140CF">
        <w:rPr>
          <w:noProof/>
          <w:sz w:val="24"/>
          <w:szCs w:val="24"/>
        </w:rPr>
        <w:t>July 15, 2021</w:t>
      </w:r>
      <w:r w:rsidRPr="00FA2D56">
        <w:rPr>
          <w:sz w:val="24"/>
          <w:szCs w:val="24"/>
        </w:rPr>
        <w:fldChar w:fldCharType="end"/>
      </w:r>
    </w:p>
    <w:p w14:paraId="41FEFD8F" w14:textId="77777777" w:rsidR="0071628E" w:rsidRPr="00FA2D56" w:rsidRDefault="0071628E" w:rsidP="0071628E">
      <w:pPr>
        <w:spacing w:line="360" w:lineRule="auto"/>
        <w:jc w:val="both"/>
        <w:rPr>
          <w:sz w:val="24"/>
          <w:szCs w:val="24"/>
        </w:rPr>
      </w:pPr>
    </w:p>
    <w:p w14:paraId="6E522DB7" w14:textId="77777777" w:rsidR="0071628E" w:rsidRPr="00B92396" w:rsidRDefault="0071628E" w:rsidP="0071628E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Pr="00B92396">
        <w:rPr>
          <w:sz w:val="24"/>
          <w:szCs w:val="24"/>
        </w:rPr>
        <w:t>ubmitted,</w:t>
      </w:r>
    </w:p>
    <w:p w14:paraId="61B0AC5B" w14:textId="77777777" w:rsidR="0071628E" w:rsidRPr="00B92396" w:rsidRDefault="0071628E" w:rsidP="0071628E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51D10808" w14:textId="77777777" w:rsidR="0071628E" w:rsidRPr="00B92396" w:rsidRDefault="0071628E" w:rsidP="0071628E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5B2E071A" w14:textId="77777777" w:rsidR="0071628E" w:rsidRPr="00B92396" w:rsidRDefault="0071628E" w:rsidP="0071628E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0FD35561" w14:textId="77777777" w:rsidR="0071628E" w:rsidRPr="009B5177" w:rsidRDefault="0071628E" w:rsidP="0071628E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Rachelle Nicolette Robles</w:t>
      </w:r>
    </w:p>
    <w:p w14:paraId="397F110D" w14:textId="77777777" w:rsidR="0071628E" w:rsidRPr="009B5177" w:rsidRDefault="0071628E" w:rsidP="0071628E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5ABDFD02" w14:textId="77777777" w:rsidR="0071628E" w:rsidRPr="001C38D4" w:rsidRDefault="0071628E" w:rsidP="0071628E">
      <w:pPr>
        <w:contextualSpacing/>
        <w:jc w:val="both"/>
        <w:rPr>
          <w:sz w:val="24"/>
          <w:szCs w:val="24"/>
        </w:rPr>
      </w:pPr>
    </w:p>
    <w:p w14:paraId="45A01509" w14:textId="28A2589A" w:rsidR="0071628E" w:rsidRPr="006F4F2A" w:rsidRDefault="0071628E" w:rsidP="0071628E">
      <w:pPr>
        <w:ind w:left="4320"/>
        <w:rPr>
          <w:sz w:val="24"/>
          <w:szCs w:val="24"/>
        </w:rPr>
      </w:pPr>
      <w:r>
        <w:rPr>
          <w:sz w:val="24"/>
          <w:szCs w:val="24"/>
        </w:rPr>
        <w:t>Rustin Tawater</w:t>
      </w:r>
    </w:p>
    <w:p w14:paraId="2953D5E9" w14:textId="77777777" w:rsidR="0071628E" w:rsidRPr="006F4F2A" w:rsidRDefault="0071628E" w:rsidP="0071628E">
      <w:pPr>
        <w:ind w:left="4320"/>
        <w:rPr>
          <w:sz w:val="24"/>
          <w:szCs w:val="24"/>
        </w:rPr>
      </w:pPr>
      <w:r w:rsidRPr="006F4F2A">
        <w:rPr>
          <w:sz w:val="24"/>
          <w:szCs w:val="24"/>
        </w:rPr>
        <w:t>Managing Attorney</w:t>
      </w:r>
    </w:p>
    <w:p w14:paraId="104204BE" w14:textId="77777777" w:rsidR="0071628E" w:rsidRPr="006F4F2A" w:rsidRDefault="0071628E" w:rsidP="0071628E">
      <w:pPr>
        <w:ind w:left="4320"/>
        <w:rPr>
          <w:sz w:val="24"/>
          <w:szCs w:val="24"/>
        </w:rPr>
      </w:pPr>
    </w:p>
    <w:p w14:paraId="4FBCB03C" w14:textId="77777777" w:rsidR="0071628E" w:rsidRPr="00A02D78" w:rsidRDefault="0071628E" w:rsidP="0071628E">
      <w:pPr>
        <w:ind w:left="4320"/>
        <w:rPr>
          <w:sz w:val="24"/>
          <w:szCs w:val="24"/>
        </w:rPr>
      </w:pPr>
    </w:p>
    <w:p w14:paraId="14C1C504" w14:textId="77777777" w:rsidR="0071628E" w:rsidRPr="00A02D78" w:rsidRDefault="0071628E" w:rsidP="0071628E">
      <w:pPr>
        <w:ind w:left="4320"/>
        <w:rPr>
          <w:i/>
          <w:iCs/>
          <w:sz w:val="24"/>
          <w:szCs w:val="24"/>
          <w:u w:val="single"/>
        </w:rPr>
      </w:pPr>
      <w:r w:rsidRPr="00A02D78">
        <w:rPr>
          <w:i/>
          <w:iCs/>
          <w:sz w:val="24"/>
          <w:szCs w:val="24"/>
          <w:u w:val="single"/>
        </w:rPr>
        <w:t>/s/ Daniel Moore</w:t>
      </w:r>
    </w:p>
    <w:p w14:paraId="68AFEE69" w14:textId="77777777" w:rsidR="0071628E" w:rsidRPr="00A02D78" w:rsidRDefault="0071628E" w:rsidP="0071628E">
      <w:pPr>
        <w:pStyle w:val="Normaldouble"/>
        <w:spacing w:line="240" w:lineRule="auto"/>
        <w:rPr>
          <w:szCs w:val="24"/>
        </w:rPr>
      </w:pP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  <w:t>Daniel Moore</w:t>
      </w:r>
    </w:p>
    <w:p w14:paraId="405A28AE" w14:textId="77777777" w:rsidR="0071628E" w:rsidRPr="00A02D78" w:rsidRDefault="0071628E" w:rsidP="0071628E">
      <w:pPr>
        <w:pStyle w:val="Normaldouble"/>
        <w:spacing w:line="240" w:lineRule="auto"/>
        <w:rPr>
          <w:szCs w:val="24"/>
        </w:rPr>
      </w:pP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  <w:t>State Bar No. 24116782</w:t>
      </w:r>
    </w:p>
    <w:p w14:paraId="5DD782AF" w14:textId="77777777" w:rsidR="0071628E" w:rsidRPr="00A02D78" w:rsidRDefault="0071628E" w:rsidP="0071628E">
      <w:pPr>
        <w:pStyle w:val="Normaldouble"/>
        <w:spacing w:line="240" w:lineRule="auto"/>
        <w:rPr>
          <w:szCs w:val="24"/>
        </w:rPr>
      </w:pP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  <w:t>1701 N. Congress Avenue</w:t>
      </w:r>
    </w:p>
    <w:p w14:paraId="2FBD6DDC" w14:textId="77777777" w:rsidR="0071628E" w:rsidRPr="00A02D78" w:rsidRDefault="0071628E" w:rsidP="0071628E">
      <w:pPr>
        <w:pStyle w:val="Normaldouble"/>
        <w:spacing w:line="240" w:lineRule="auto"/>
        <w:rPr>
          <w:szCs w:val="24"/>
        </w:rPr>
      </w:pP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  <w:t>P.O. Box 13326</w:t>
      </w:r>
    </w:p>
    <w:p w14:paraId="112C552F" w14:textId="77777777" w:rsidR="0071628E" w:rsidRPr="00A02D78" w:rsidRDefault="0071628E" w:rsidP="0071628E">
      <w:pPr>
        <w:pStyle w:val="Normaldouble"/>
        <w:spacing w:line="240" w:lineRule="auto"/>
        <w:rPr>
          <w:szCs w:val="24"/>
        </w:rPr>
      </w:pP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  <w:t>Austin, Texas 78711-3326</w:t>
      </w:r>
    </w:p>
    <w:p w14:paraId="6CCCB1C1" w14:textId="77777777" w:rsidR="0071628E" w:rsidRPr="00A02D78" w:rsidRDefault="0071628E" w:rsidP="0071628E">
      <w:pPr>
        <w:pStyle w:val="Normaldouble"/>
        <w:spacing w:line="240" w:lineRule="auto"/>
        <w:rPr>
          <w:szCs w:val="24"/>
        </w:rPr>
      </w:pP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  <w:t>(512) 936-7465</w:t>
      </w:r>
    </w:p>
    <w:p w14:paraId="03CC3679" w14:textId="77777777" w:rsidR="0071628E" w:rsidRPr="00A02D78" w:rsidRDefault="0071628E" w:rsidP="0071628E">
      <w:pPr>
        <w:pStyle w:val="Normaldouble"/>
        <w:spacing w:line="240" w:lineRule="auto"/>
        <w:rPr>
          <w:szCs w:val="24"/>
        </w:rPr>
      </w:pP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  <w:t>(512) 936-7268 (facsimile)</w:t>
      </w:r>
    </w:p>
    <w:p w14:paraId="4C526F16" w14:textId="77777777" w:rsidR="0071628E" w:rsidRPr="00A02D78" w:rsidRDefault="0071628E" w:rsidP="0071628E">
      <w:pPr>
        <w:pStyle w:val="Normaldouble"/>
        <w:spacing w:line="240" w:lineRule="auto"/>
        <w:rPr>
          <w:szCs w:val="24"/>
        </w:rPr>
      </w:pP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  <w:t>Daniel.Moore@puc.texas.gov</w:t>
      </w:r>
    </w:p>
    <w:p w14:paraId="117C8280" w14:textId="77777777" w:rsidR="0071628E" w:rsidRPr="00A02D78" w:rsidRDefault="0071628E" w:rsidP="0071628E">
      <w:pPr>
        <w:pStyle w:val="Normaldouble"/>
        <w:spacing w:line="240" w:lineRule="auto"/>
        <w:rPr>
          <w:b/>
          <w:bCs/>
          <w:caps/>
          <w:szCs w:val="24"/>
        </w:rPr>
      </w:pPr>
    </w:p>
    <w:p w14:paraId="70A7245D" w14:textId="77777777" w:rsidR="0071628E" w:rsidRPr="00A02D78" w:rsidRDefault="0071628E" w:rsidP="0071628E">
      <w:pPr>
        <w:pStyle w:val="Normaldouble"/>
        <w:spacing w:line="240" w:lineRule="auto"/>
        <w:rPr>
          <w:b/>
          <w:bCs/>
          <w:caps/>
          <w:szCs w:val="24"/>
        </w:rPr>
      </w:pPr>
    </w:p>
    <w:p w14:paraId="572B0902" w14:textId="77777777" w:rsidR="0071628E" w:rsidRPr="00A02D78" w:rsidRDefault="0071628E" w:rsidP="0071628E">
      <w:pPr>
        <w:pStyle w:val="Normaldouble"/>
        <w:spacing w:line="240" w:lineRule="auto"/>
        <w:rPr>
          <w:b/>
          <w:bCs/>
          <w:caps/>
          <w:szCs w:val="24"/>
        </w:rPr>
      </w:pPr>
    </w:p>
    <w:p w14:paraId="29056A12" w14:textId="50809DE8" w:rsidR="0071628E" w:rsidRPr="00A02D78" w:rsidRDefault="0071628E" w:rsidP="0071628E">
      <w:pPr>
        <w:jc w:val="center"/>
        <w:rPr>
          <w:b/>
          <w:bCs/>
          <w:caps/>
          <w:sz w:val="24"/>
          <w:szCs w:val="24"/>
        </w:rPr>
      </w:pPr>
      <w:r w:rsidRPr="00E56C53">
        <w:rPr>
          <w:b/>
          <w:bCs/>
          <w:sz w:val="24"/>
          <w:szCs w:val="24"/>
        </w:rPr>
        <w:t>TARIFF CONTROL</w:t>
      </w:r>
      <w:r w:rsidRPr="00A02D78">
        <w:rPr>
          <w:b/>
          <w:bCs/>
          <w:sz w:val="24"/>
          <w:szCs w:val="24"/>
        </w:rPr>
        <w:t xml:space="preserve"> </w:t>
      </w:r>
      <w:r w:rsidRPr="00A02D78">
        <w:rPr>
          <w:b/>
          <w:bCs/>
          <w:caps/>
          <w:sz w:val="24"/>
          <w:szCs w:val="24"/>
        </w:rPr>
        <w:t xml:space="preserve">No. </w:t>
      </w:r>
      <w:r>
        <w:rPr>
          <w:b/>
          <w:bCs/>
          <w:caps/>
          <w:sz w:val="24"/>
          <w:szCs w:val="24"/>
        </w:rPr>
        <w:t>52246</w:t>
      </w:r>
    </w:p>
    <w:p w14:paraId="4FC2EDEF" w14:textId="77777777" w:rsidR="0071628E" w:rsidRPr="00A02D78" w:rsidRDefault="0071628E" w:rsidP="0071628E">
      <w:pPr>
        <w:jc w:val="center"/>
        <w:rPr>
          <w:b/>
          <w:bCs/>
          <w:caps/>
          <w:sz w:val="24"/>
          <w:szCs w:val="24"/>
        </w:rPr>
      </w:pPr>
    </w:p>
    <w:p w14:paraId="042EC8EA" w14:textId="77777777" w:rsidR="0071628E" w:rsidRPr="00A02D78" w:rsidRDefault="0071628E" w:rsidP="0071628E">
      <w:pPr>
        <w:keepNext/>
        <w:jc w:val="center"/>
        <w:rPr>
          <w:b/>
          <w:sz w:val="24"/>
          <w:szCs w:val="24"/>
        </w:rPr>
      </w:pPr>
      <w:r w:rsidRPr="00A02D78">
        <w:rPr>
          <w:b/>
          <w:sz w:val="24"/>
          <w:szCs w:val="24"/>
        </w:rPr>
        <w:t>CERTIFICATE OF SERVICE</w:t>
      </w:r>
    </w:p>
    <w:p w14:paraId="11DE5961" w14:textId="77777777" w:rsidR="0071628E" w:rsidRPr="00A02D78" w:rsidRDefault="0071628E" w:rsidP="0071628E">
      <w:pPr>
        <w:keepNext/>
        <w:jc w:val="center"/>
        <w:rPr>
          <w:b/>
          <w:sz w:val="24"/>
          <w:szCs w:val="24"/>
        </w:rPr>
      </w:pPr>
    </w:p>
    <w:p w14:paraId="1A17A3B3" w14:textId="0FF3661B" w:rsidR="0071628E" w:rsidRPr="00A02D78" w:rsidRDefault="0071628E" w:rsidP="0071628E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A02D78">
        <w:rPr>
          <w:sz w:val="24"/>
          <w:szCs w:val="24"/>
        </w:rPr>
        <w:t>I</w:t>
      </w:r>
      <w:r w:rsidRPr="00A02D78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A02D78">
        <w:rPr>
          <w:sz w:val="24"/>
          <w:szCs w:val="24"/>
        </w:rPr>
        <w:t xml:space="preserve"> </w:t>
      </w:r>
      <w:r w:rsidRPr="00A02D78">
        <w:rPr>
          <w:sz w:val="24"/>
          <w:szCs w:val="24"/>
        </w:rPr>
        <w:fldChar w:fldCharType="begin"/>
      </w:r>
      <w:r w:rsidRPr="00A02D78">
        <w:rPr>
          <w:sz w:val="24"/>
          <w:szCs w:val="24"/>
        </w:rPr>
        <w:instrText xml:space="preserve"> DATE \@ "MMMM d, yyyy" </w:instrText>
      </w:r>
      <w:r w:rsidRPr="00A02D78">
        <w:rPr>
          <w:sz w:val="24"/>
          <w:szCs w:val="24"/>
        </w:rPr>
        <w:fldChar w:fldCharType="separate"/>
      </w:r>
      <w:r w:rsidR="000140CF">
        <w:rPr>
          <w:noProof/>
          <w:sz w:val="24"/>
          <w:szCs w:val="24"/>
        </w:rPr>
        <w:t>July 15, 2021</w:t>
      </w:r>
      <w:r w:rsidRPr="00A02D78">
        <w:rPr>
          <w:sz w:val="24"/>
          <w:szCs w:val="24"/>
        </w:rPr>
        <w:fldChar w:fldCharType="end"/>
      </w:r>
      <w:r w:rsidRPr="00A02D78">
        <w:rPr>
          <w:color w:val="0D0D0D"/>
          <w:sz w:val="24"/>
          <w:szCs w:val="24"/>
        </w:rPr>
        <w:t>, in accordance with the Order Suspending Rules, issued in Project No. 50664.</w:t>
      </w:r>
    </w:p>
    <w:p w14:paraId="17EFCC1E" w14:textId="77777777" w:rsidR="0071628E" w:rsidRPr="00A02D78" w:rsidRDefault="0071628E" w:rsidP="0071628E">
      <w:pPr>
        <w:keepNext/>
        <w:spacing w:line="360" w:lineRule="auto"/>
        <w:ind w:firstLine="720"/>
        <w:jc w:val="both"/>
        <w:rPr>
          <w:sz w:val="24"/>
          <w:szCs w:val="24"/>
        </w:rPr>
      </w:pPr>
    </w:p>
    <w:p w14:paraId="65765651" w14:textId="77777777" w:rsidR="0071628E" w:rsidRPr="00A02D78" w:rsidRDefault="0071628E" w:rsidP="0071628E">
      <w:pPr>
        <w:ind w:left="4320"/>
        <w:rPr>
          <w:i/>
          <w:iCs/>
          <w:sz w:val="24"/>
          <w:szCs w:val="24"/>
          <w:u w:val="single"/>
        </w:rPr>
      </w:pPr>
      <w:r w:rsidRPr="00A02D78">
        <w:rPr>
          <w:i/>
          <w:iCs/>
          <w:sz w:val="24"/>
          <w:szCs w:val="24"/>
          <w:u w:val="single"/>
        </w:rPr>
        <w:t>/s/ Daniel Moore</w:t>
      </w:r>
    </w:p>
    <w:p w14:paraId="07DA3CD8" w14:textId="77777777" w:rsidR="0071628E" w:rsidRPr="00A02D78" w:rsidRDefault="0071628E" w:rsidP="0071628E">
      <w:pPr>
        <w:ind w:left="4320"/>
        <w:rPr>
          <w:sz w:val="24"/>
          <w:szCs w:val="24"/>
        </w:rPr>
      </w:pPr>
      <w:r w:rsidRPr="00A02D78">
        <w:rPr>
          <w:sz w:val="24"/>
          <w:szCs w:val="24"/>
        </w:rPr>
        <w:t>Daniel Moore</w:t>
      </w:r>
    </w:p>
    <w:p w14:paraId="18428C77" w14:textId="77777777" w:rsidR="00990E0F" w:rsidRDefault="00990E0F"/>
    <w:sectPr w:rsidR="00990E0F" w:rsidSect="002D6367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867242" w14:textId="77777777" w:rsidR="0071628E" w:rsidRDefault="0071628E" w:rsidP="0071628E">
      <w:r>
        <w:separator/>
      </w:r>
    </w:p>
  </w:endnote>
  <w:endnote w:type="continuationSeparator" w:id="0">
    <w:p w14:paraId="484B81A3" w14:textId="77777777" w:rsidR="0071628E" w:rsidRDefault="0071628E" w:rsidP="00716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8181428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570F8F8" w14:textId="77777777" w:rsidR="002D6367" w:rsidRPr="002D6367" w:rsidRDefault="00CB0F2E">
            <w:pPr>
              <w:pStyle w:val="Footer"/>
              <w:jc w:val="center"/>
            </w:pPr>
            <w:r w:rsidRPr="002D6367">
              <w:rPr>
                <w:sz w:val="16"/>
                <w:szCs w:val="16"/>
              </w:rPr>
              <w:t xml:space="preserve">Page </w:t>
            </w:r>
            <w:r w:rsidRPr="002D6367">
              <w:rPr>
                <w:sz w:val="16"/>
                <w:szCs w:val="16"/>
              </w:rPr>
              <w:fldChar w:fldCharType="begin"/>
            </w:r>
            <w:r w:rsidRPr="002D6367">
              <w:rPr>
                <w:sz w:val="16"/>
                <w:szCs w:val="16"/>
              </w:rPr>
              <w:instrText xml:space="preserve"> PAGE </w:instrText>
            </w:r>
            <w:r w:rsidRPr="002D6367">
              <w:rPr>
                <w:sz w:val="16"/>
                <w:szCs w:val="16"/>
              </w:rPr>
              <w:fldChar w:fldCharType="separate"/>
            </w:r>
            <w:r w:rsidRPr="002D6367">
              <w:rPr>
                <w:noProof/>
                <w:sz w:val="16"/>
                <w:szCs w:val="16"/>
              </w:rPr>
              <w:t>2</w:t>
            </w:r>
            <w:r w:rsidRPr="002D6367">
              <w:rPr>
                <w:sz w:val="16"/>
                <w:szCs w:val="16"/>
              </w:rPr>
              <w:fldChar w:fldCharType="end"/>
            </w:r>
            <w:r w:rsidRPr="002D6367">
              <w:rPr>
                <w:sz w:val="16"/>
                <w:szCs w:val="16"/>
              </w:rPr>
              <w:t xml:space="preserve"> of </w:t>
            </w:r>
            <w:r w:rsidRPr="002D6367">
              <w:rPr>
                <w:sz w:val="16"/>
                <w:szCs w:val="16"/>
              </w:rPr>
              <w:fldChar w:fldCharType="begin"/>
            </w:r>
            <w:r w:rsidRPr="002D6367">
              <w:rPr>
                <w:sz w:val="16"/>
                <w:szCs w:val="16"/>
              </w:rPr>
              <w:instrText xml:space="preserve"> NUMPAGES  </w:instrText>
            </w:r>
            <w:r w:rsidRPr="002D6367">
              <w:rPr>
                <w:sz w:val="16"/>
                <w:szCs w:val="16"/>
              </w:rPr>
              <w:fldChar w:fldCharType="separate"/>
            </w:r>
            <w:r w:rsidRPr="002D6367">
              <w:rPr>
                <w:noProof/>
                <w:sz w:val="16"/>
                <w:szCs w:val="16"/>
              </w:rPr>
              <w:t>2</w:t>
            </w:r>
            <w:r w:rsidRPr="002D6367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4A0C1830" w14:textId="77777777" w:rsidR="00C32A1C" w:rsidRDefault="00A94E3A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C5B49" w14:textId="77777777" w:rsidR="0071628E" w:rsidRDefault="0071628E" w:rsidP="0071628E">
      <w:r>
        <w:separator/>
      </w:r>
    </w:p>
  </w:footnote>
  <w:footnote w:type="continuationSeparator" w:id="0">
    <w:p w14:paraId="40518480" w14:textId="77777777" w:rsidR="0071628E" w:rsidRDefault="0071628E" w:rsidP="00716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F4A61A46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28E"/>
    <w:rsid w:val="000009B2"/>
    <w:rsid w:val="000140CF"/>
    <w:rsid w:val="00036E46"/>
    <w:rsid w:val="00055BA0"/>
    <w:rsid w:val="0007218F"/>
    <w:rsid w:val="000D4CDC"/>
    <w:rsid w:val="000E7A88"/>
    <w:rsid w:val="00115BDA"/>
    <w:rsid w:val="001B7061"/>
    <w:rsid w:val="001C0B53"/>
    <w:rsid w:val="001C2BC6"/>
    <w:rsid w:val="001C4A47"/>
    <w:rsid w:val="001D0FCA"/>
    <w:rsid w:val="00202847"/>
    <w:rsid w:val="00210757"/>
    <w:rsid w:val="002519D0"/>
    <w:rsid w:val="002C3E84"/>
    <w:rsid w:val="002C6F60"/>
    <w:rsid w:val="0031269F"/>
    <w:rsid w:val="00335A27"/>
    <w:rsid w:val="00336045"/>
    <w:rsid w:val="00342F23"/>
    <w:rsid w:val="00395FCF"/>
    <w:rsid w:val="003E6E41"/>
    <w:rsid w:val="003E7CF9"/>
    <w:rsid w:val="00405471"/>
    <w:rsid w:val="00411063"/>
    <w:rsid w:val="00421B8C"/>
    <w:rsid w:val="00424896"/>
    <w:rsid w:val="00433393"/>
    <w:rsid w:val="00441DE5"/>
    <w:rsid w:val="004436BF"/>
    <w:rsid w:val="00462F31"/>
    <w:rsid w:val="00467E56"/>
    <w:rsid w:val="0047627F"/>
    <w:rsid w:val="004A2EE4"/>
    <w:rsid w:val="004A43B9"/>
    <w:rsid w:val="004D24EE"/>
    <w:rsid w:val="004E07BB"/>
    <w:rsid w:val="004F200C"/>
    <w:rsid w:val="005319CB"/>
    <w:rsid w:val="005401C9"/>
    <w:rsid w:val="0055262D"/>
    <w:rsid w:val="005A2A5E"/>
    <w:rsid w:val="005D0B31"/>
    <w:rsid w:val="005D17DD"/>
    <w:rsid w:val="005F0E2B"/>
    <w:rsid w:val="005F253C"/>
    <w:rsid w:val="00603B95"/>
    <w:rsid w:val="00625A6E"/>
    <w:rsid w:val="00630139"/>
    <w:rsid w:val="006545E4"/>
    <w:rsid w:val="00683D05"/>
    <w:rsid w:val="00690FB0"/>
    <w:rsid w:val="006A2874"/>
    <w:rsid w:val="006D71D3"/>
    <w:rsid w:val="006E7603"/>
    <w:rsid w:val="00712FAF"/>
    <w:rsid w:val="0071628E"/>
    <w:rsid w:val="00735022"/>
    <w:rsid w:val="007526AD"/>
    <w:rsid w:val="0075336C"/>
    <w:rsid w:val="00754FA9"/>
    <w:rsid w:val="00773421"/>
    <w:rsid w:val="007D39C2"/>
    <w:rsid w:val="007F5C91"/>
    <w:rsid w:val="00802100"/>
    <w:rsid w:val="00805C98"/>
    <w:rsid w:val="00862754"/>
    <w:rsid w:val="00885E8B"/>
    <w:rsid w:val="008A62F2"/>
    <w:rsid w:val="00990E0F"/>
    <w:rsid w:val="009B27EE"/>
    <w:rsid w:val="009B445F"/>
    <w:rsid w:val="009C3037"/>
    <w:rsid w:val="009C3D05"/>
    <w:rsid w:val="009D0771"/>
    <w:rsid w:val="009E6A9E"/>
    <w:rsid w:val="00A1610D"/>
    <w:rsid w:val="00A34381"/>
    <w:rsid w:val="00A419F8"/>
    <w:rsid w:val="00A6360A"/>
    <w:rsid w:val="00A80FD0"/>
    <w:rsid w:val="00A8248E"/>
    <w:rsid w:val="00A94E3A"/>
    <w:rsid w:val="00AA201F"/>
    <w:rsid w:val="00AF3590"/>
    <w:rsid w:val="00B075EC"/>
    <w:rsid w:val="00B129CE"/>
    <w:rsid w:val="00B33E1D"/>
    <w:rsid w:val="00B44C94"/>
    <w:rsid w:val="00B9455B"/>
    <w:rsid w:val="00BD011C"/>
    <w:rsid w:val="00BD07F9"/>
    <w:rsid w:val="00BF4CA1"/>
    <w:rsid w:val="00C142DD"/>
    <w:rsid w:val="00C21AD5"/>
    <w:rsid w:val="00C37F88"/>
    <w:rsid w:val="00C87E3F"/>
    <w:rsid w:val="00CB0F2E"/>
    <w:rsid w:val="00CB1F77"/>
    <w:rsid w:val="00CB56A7"/>
    <w:rsid w:val="00CC65FB"/>
    <w:rsid w:val="00CF4E2F"/>
    <w:rsid w:val="00D35930"/>
    <w:rsid w:val="00D51BC7"/>
    <w:rsid w:val="00D70D2D"/>
    <w:rsid w:val="00DC0936"/>
    <w:rsid w:val="00DC681D"/>
    <w:rsid w:val="00E03DC5"/>
    <w:rsid w:val="00E041B9"/>
    <w:rsid w:val="00E13F48"/>
    <w:rsid w:val="00E3305B"/>
    <w:rsid w:val="00E91377"/>
    <w:rsid w:val="00EC65C7"/>
    <w:rsid w:val="00EE68F1"/>
    <w:rsid w:val="00F0278B"/>
    <w:rsid w:val="00F02C48"/>
    <w:rsid w:val="00F20AB4"/>
    <w:rsid w:val="00F2151D"/>
    <w:rsid w:val="00F26E3A"/>
    <w:rsid w:val="00F453C0"/>
    <w:rsid w:val="00F67028"/>
    <w:rsid w:val="00F74B43"/>
    <w:rsid w:val="00FA3398"/>
    <w:rsid w:val="00FD772C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C84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2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71628E"/>
    <w:pPr>
      <w:overflowPunct/>
      <w:autoSpaceDE/>
      <w:autoSpaceDN/>
      <w:adjustRightInd/>
      <w:jc w:val="both"/>
      <w:textAlignment w:val="auto"/>
    </w:pPr>
  </w:style>
  <w:style w:type="character" w:customStyle="1" w:styleId="FootnoteTextChar">
    <w:name w:val="Footnote Text Char"/>
    <w:basedOn w:val="DefaultParagraphFont"/>
    <w:link w:val="FootnoteText"/>
    <w:rsid w:val="0071628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1628E"/>
    <w:rPr>
      <w:position w:val="6"/>
    </w:rPr>
  </w:style>
  <w:style w:type="paragraph" w:customStyle="1" w:styleId="Normaldouble">
    <w:name w:val="Normal double"/>
    <w:basedOn w:val="Normal"/>
    <w:link w:val="NormaldoubleChar"/>
    <w:rsid w:val="0071628E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uiPriority w:val="99"/>
    <w:rsid w:val="0071628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628E"/>
    <w:rPr>
      <w:rFonts w:ascii="Times New Roman" w:eastAsia="Times New Roman" w:hAnsi="Times New Roman" w:cs="Times New Roman"/>
      <w:sz w:val="20"/>
      <w:szCs w:val="20"/>
    </w:rPr>
  </w:style>
  <w:style w:type="paragraph" w:customStyle="1" w:styleId="Docketnumber">
    <w:name w:val="Docket number"/>
    <w:basedOn w:val="Normal"/>
    <w:rsid w:val="0071628E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71628E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 style"/>
    <w:basedOn w:val="Normal"/>
    <w:rsid w:val="0071628E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paragraph" w:customStyle="1" w:styleId="Default">
    <w:name w:val="Default"/>
    <w:rsid w:val="007162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16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628E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7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78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2021-07-15T14:01:00Z</dcterms:created>
  <dcterms:modified xsi:type="dcterms:W3CDTF">2021-07-15T14:01:00Z</dcterms:modified>
</cp:coreProperties>
</file>